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5B" w:rsidRPr="00EC715B" w:rsidRDefault="00EC715B" w:rsidP="00EC715B">
      <w:pPr>
        <w:pStyle w:val="Default"/>
      </w:pP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Patient Participation Group (PPG)</w:t>
      </w:r>
    </w:p>
    <w:p w:rsidR="00EC715B" w:rsidRDefault="00EC715B" w:rsidP="00EC715B">
      <w:pPr>
        <w:pStyle w:val="Default"/>
        <w:jc w:val="center"/>
        <w:rPr>
          <w:b/>
          <w:bCs/>
          <w:sz w:val="32"/>
          <w:szCs w:val="32"/>
        </w:rPr>
      </w:pPr>
    </w:p>
    <w:p w:rsidR="00EC715B" w:rsidRDefault="00EC715B" w:rsidP="00EC715B">
      <w:pPr>
        <w:pStyle w:val="Default"/>
        <w:rPr>
          <w:b/>
          <w:bCs/>
          <w:sz w:val="23"/>
          <w:szCs w:val="23"/>
        </w:rPr>
      </w:pPr>
    </w:p>
    <w:p w:rsidR="00C8110D" w:rsidRP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 w:themeColor="text1"/>
        </w:rPr>
      </w:pPr>
      <w:r w:rsidRPr="00C8110D">
        <w:rPr>
          <w:rFonts w:ascii="Cambria,Bold" w:hAnsi="Cambria,Bold" w:cs="Cambria,Bold"/>
          <w:b/>
          <w:bCs/>
          <w:color w:val="000000" w:themeColor="text1"/>
        </w:rPr>
        <w:t>This PPG will:</w:t>
      </w: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>Contribute to practice decision-making and will be consulted on service development and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provision;</w:t>
      </w:r>
      <w:bookmarkStart w:id="0" w:name="_GoBack"/>
      <w:bookmarkEnd w:id="0"/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 xml:space="preserve"> Provide feedback on patients’ needs, concerns and interests and challenge the practice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constructively whenever necessary;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 xml:space="preserve"> Serve as a ‘safety valve’ for dealing with grumbles and complaints about the practice –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representing patients but also helping them to understand the practice’s point of view;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>Assist the practice and its patients by arranging voluntary groups/support within the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community;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>Communicate information about the community which may affect healthcare;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>Give patients a voice in the organisation of their care;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C8110D" w:rsidRPr="00C8110D" w:rsidRDefault="00C8110D" w:rsidP="00C811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C8110D">
        <w:rPr>
          <w:rFonts w:ascii="Calibri" w:hAnsi="Calibri" w:cs="Calibri"/>
          <w:color w:val="000000"/>
        </w:rPr>
        <w:t>Promote good health and higher levels of health literacy by encouraging and supporting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activities within the practice and promoting preventive medicine; and</w:t>
      </w:r>
    </w:p>
    <w:p w:rsidR="00C8110D" w:rsidRDefault="00C8110D" w:rsidP="00C811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EC715B" w:rsidRDefault="00C8110D" w:rsidP="00C8110D">
      <w:pPr>
        <w:pStyle w:val="Default"/>
        <w:numPr>
          <w:ilvl w:val="0"/>
          <w:numId w:val="3"/>
        </w:numPr>
        <w:jc w:val="center"/>
        <w:rPr>
          <w:b/>
          <w:bCs/>
          <w:sz w:val="23"/>
          <w:szCs w:val="23"/>
        </w:rPr>
      </w:pPr>
      <w:r>
        <w:rPr>
          <w:rFonts w:ascii="Calibri" w:hAnsi="Calibri" w:cs="Calibri"/>
        </w:rPr>
        <w:t>Influence the provision of secondary healthcare and social care locally</w:t>
      </w:r>
    </w:p>
    <w:sectPr w:rsidR="00EC715B" w:rsidSect="009E08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002" w:rsidRDefault="000D1002" w:rsidP="00EC715B">
      <w:pPr>
        <w:spacing w:after="0" w:line="240" w:lineRule="auto"/>
      </w:pPr>
      <w:r>
        <w:separator/>
      </w:r>
    </w:p>
  </w:endnote>
  <w:endnote w:type="continuationSeparator" w:id="1">
    <w:p w:rsidR="000D1002" w:rsidRDefault="000D1002" w:rsidP="00EC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002" w:rsidRDefault="000D1002" w:rsidP="00EC715B">
      <w:pPr>
        <w:spacing w:after="0" w:line="240" w:lineRule="auto"/>
      </w:pPr>
      <w:r>
        <w:separator/>
      </w:r>
    </w:p>
  </w:footnote>
  <w:footnote w:type="continuationSeparator" w:id="1">
    <w:p w:rsidR="000D1002" w:rsidRDefault="000D1002" w:rsidP="00EC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15B" w:rsidRDefault="00EC715B" w:rsidP="00EC715B">
    <w:pPr>
      <w:pStyle w:val="Header"/>
      <w:jc w:val="center"/>
      <w:rPr>
        <w:b/>
        <w:sz w:val="40"/>
        <w:szCs w:val="40"/>
      </w:rPr>
    </w:pPr>
    <w:r w:rsidRPr="00EC715B">
      <w:rPr>
        <w:b/>
        <w:sz w:val="40"/>
        <w:szCs w:val="40"/>
      </w:rPr>
      <w:t>Drs Lane, Waller and Schatzberger</w:t>
    </w:r>
  </w:p>
  <w:p w:rsidR="00EC715B" w:rsidRPr="00EC715B" w:rsidRDefault="00EC715B" w:rsidP="00EC715B">
    <w:pPr>
      <w:pStyle w:val="Header"/>
      <w:jc w:val="center"/>
      <w:rPr>
        <w:b/>
        <w:sz w:val="30"/>
        <w:szCs w:val="30"/>
      </w:rPr>
    </w:pPr>
    <w:r w:rsidRPr="00EC715B">
      <w:rPr>
        <w:b/>
        <w:sz w:val="30"/>
        <w:szCs w:val="30"/>
      </w:rPr>
      <w:t>Kirkburton Health Centre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1267"/>
    <w:multiLevelType w:val="hybridMultilevel"/>
    <w:tmpl w:val="4328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95EDF"/>
    <w:multiLevelType w:val="hybridMultilevel"/>
    <w:tmpl w:val="A0405534"/>
    <w:lvl w:ilvl="0" w:tplc="EC1C8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12C43"/>
    <w:multiLevelType w:val="hybridMultilevel"/>
    <w:tmpl w:val="5DC8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15B"/>
    <w:rsid w:val="000D1002"/>
    <w:rsid w:val="00125D06"/>
    <w:rsid w:val="006F2968"/>
    <w:rsid w:val="009E087F"/>
    <w:rsid w:val="009E576B"/>
    <w:rsid w:val="00C8110D"/>
    <w:rsid w:val="00E20B8A"/>
    <w:rsid w:val="00EC7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5B"/>
  </w:style>
  <w:style w:type="paragraph" w:styleId="Footer">
    <w:name w:val="footer"/>
    <w:basedOn w:val="Normal"/>
    <w:link w:val="Foot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5B"/>
  </w:style>
  <w:style w:type="paragraph" w:styleId="ListParagraph">
    <w:name w:val="List Paragraph"/>
    <w:basedOn w:val="Normal"/>
    <w:uiPriority w:val="34"/>
    <w:qFormat/>
    <w:rsid w:val="00C8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5B"/>
  </w:style>
  <w:style w:type="paragraph" w:styleId="Footer">
    <w:name w:val="footer"/>
    <w:basedOn w:val="Normal"/>
    <w:link w:val="FooterChar"/>
    <w:uiPriority w:val="99"/>
    <w:unhideWhenUsed/>
    <w:rsid w:val="00EC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5B"/>
  </w:style>
  <w:style w:type="paragraph" w:styleId="ListParagraph">
    <w:name w:val="List Paragraph"/>
    <w:basedOn w:val="Normal"/>
    <w:uiPriority w:val="34"/>
    <w:qFormat/>
    <w:rsid w:val="00C81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Emily.Town</dc:creator>
  <cp:lastModifiedBy>Stephen Leeves</cp:lastModifiedBy>
  <cp:revision>2</cp:revision>
  <cp:lastPrinted>2021-05-21T11:31:00Z</cp:lastPrinted>
  <dcterms:created xsi:type="dcterms:W3CDTF">2022-07-11T09:23:00Z</dcterms:created>
  <dcterms:modified xsi:type="dcterms:W3CDTF">2022-07-11T09:23:00Z</dcterms:modified>
</cp:coreProperties>
</file>