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6E" w:rsidRDefault="00C57E42" w:rsidP="00C57E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Issued: December 2020</w:t>
      </w:r>
    </w:p>
    <w:p w:rsidR="00C57E42" w:rsidRDefault="00C57E42" w:rsidP="00C57E42">
      <w:pPr>
        <w:spacing w:after="0"/>
        <w:rPr>
          <w:rFonts w:ascii="Arial" w:hAnsi="Arial" w:cs="Arial"/>
          <w:b/>
          <w:sz w:val="24"/>
          <w:szCs w:val="24"/>
        </w:rPr>
      </w:pPr>
    </w:p>
    <w:p w:rsidR="00C57E42" w:rsidRDefault="00C57E42" w:rsidP="00C57E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Privacy Notice for National COVID-19 and Flu Vaccination Programmes</w:t>
      </w:r>
    </w:p>
    <w:p w:rsidR="00C57E42" w:rsidRDefault="00C57E42" w:rsidP="00C57E42">
      <w:pPr>
        <w:spacing w:after="0"/>
        <w:rPr>
          <w:rFonts w:ascii="Arial" w:hAnsi="Arial" w:cs="Arial"/>
          <w:b/>
          <w:sz w:val="24"/>
          <w:szCs w:val="24"/>
        </w:rPr>
      </w:pPr>
    </w:p>
    <w:p w:rsidR="00C57E42" w:rsidRDefault="00C57E42" w:rsidP="00C57E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NHS England has established a centralised service for the management of both the COVID-19 and seasonal flu vaccination programmes. This service is supported by a central system, the Immunisation Management System.</w:t>
      </w:r>
    </w:p>
    <w:p w:rsidR="00C57E42" w:rsidRDefault="00C57E42" w:rsidP="00C57E42">
      <w:pPr>
        <w:spacing w:after="0"/>
        <w:rPr>
          <w:rFonts w:ascii="Arial" w:hAnsi="Arial" w:cs="Arial"/>
          <w:sz w:val="24"/>
          <w:szCs w:val="24"/>
        </w:rPr>
      </w:pPr>
    </w:p>
    <w:p w:rsidR="00C57E42" w:rsidRDefault="00C57E42" w:rsidP="00C57E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you attend for your Covid-19 vaccination a record will be made that you have been vaccinated and when. Normally, vaccinations are undertaken in GP settings. However, the delivery of the Covid-19 vaccine is being undertaken in a variety of care settings.</w:t>
      </w:r>
    </w:p>
    <w:p w:rsidR="00C57E42" w:rsidRDefault="00C57E42" w:rsidP="00C57E42">
      <w:pPr>
        <w:spacing w:after="0"/>
        <w:rPr>
          <w:rFonts w:ascii="Arial" w:hAnsi="Arial" w:cs="Arial"/>
          <w:sz w:val="24"/>
          <w:szCs w:val="24"/>
        </w:rPr>
      </w:pPr>
    </w:p>
    <w:p w:rsidR="00C57E42" w:rsidRDefault="00C57E42" w:rsidP="00C57E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NHS England is responsible for processing your personal data for the purposes of the national vaccination programme. To find our more, you can access the NHS England privacy notice at: </w:t>
      </w:r>
      <w:hyperlink r:id="rId5" w:history="1">
        <w:r w:rsidRPr="00014F0A">
          <w:rPr>
            <w:rStyle w:val="Hyperlink"/>
            <w:rFonts w:ascii="Arial" w:hAnsi="Arial" w:cs="Arial"/>
            <w:sz w:val="24"/>
            <w:szCs w:val="24"/>
          </w:rPr>
          <w:t>https://www.england.nhs.uk/contact-us/privacy-notice/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C57E42" w:rsidRPr="00C57E42" w:rsidRDefault="00C57E42" w:rsidP="00C57E42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57E42" w:rsidRPr="00C57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42"/>
    <w:rsid w:val="006A246E"/>
    <w:rsid w:val="00C5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land.nhs.uk/contact-us/privacy-not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Huddersfield Clinical Commissioning Group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adam.whitwham</dc:creator>
  <cp:lastModifiedBy>adam.whitwham</cp:lastModifiedBy>
  <cp:revision>1</cp:revision>
  <dcterms:created xsi:type="dcterms:W3CDTF">2020-12-23T10:35:00Z</dcterms:created>
  <dcterms:modified xsi:type="dcterms:W3CDTF">2020-12-23T10:40:00Z</dcterms:modified>
</cp:coreProperties>
</file>